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1E4" w:rsidRDefault="00B771E4" w:rsidP="00B77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6B93" w:rsidRPr="00BD520B" w:rsidRDefault="00006B93" w:rsidP="00006B93">
      <w:pPr>
        <w:jc w:val="right"/>
        <w:rPr>
          <w:rFonts w:ascii="Tahoma" w:hAnsi="Tahoma" w:cs="Tahoma"/>
          <w:sz w:val="20"/>
          <w:szCs w:val="20"/>
        </w:rPr>
      </w:pPr>
      <w:r w:rsidRPr="00BD520B">
        <w:rPr>
          <w:rFonts w:ascii="Tahoma" w:hAnsi="Tahoma" w:cs="Tahoma"/>
          <w:sz w:val="20"/>
          <w:szCs w:val="20"/>
        </w:rPr>
        <w:t xml:space="preserve">Tomaszów Mazowiecki, dnia </w:t>
      </w:r>
      <w:r w:rsidR="00E914EA" w:rsidRPr="00BD520B">
        <w:rPr>
          <w:rFonts w:ascii="Tahoma" w:hAnsi="Tahoma" w:cs="Tahoma"/>
          <w:sz w:val="20"/>
          <w:szCs w:val="20"/>
        </w:rPr>
        <w:t>30</w:t>
      </w:r>
      <w:r w:rsidR="004E34D2" w:rsidRPr="00BD520B">
        <w:rPr>
          <w:rFonts w:ascii="Tahoma" w:hAnsi="Tahoma" w:cs="Tahoma"/>
          <w:sz w:val="20"/>
          <w:szCs w:val="20"/>
        </w:rPr>
        <w:t>-05-2019</w:t>
      </w: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</w:p>
    <w:p w:rsidR="00103B78" w:rsidRDefault="00103B78" w:rsidP="00103B78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Do wszystkich z</w:t>
      </w:r>
      <w:r w:rsidR="00006B93" w:rsidRPr="0039167B">
        <w:rPr>
          <w:rFonts w:ascii="Tahoma" w:hAnsi="Tahoma" w:cs="Tahoma"/>
          <w:b/>
          <w:sz w:val="28"/>
          <w:szCs w:val="28"/>
        </w:rPr>
        <w:t xml:space="preserve">ainteresowanych </w:t>
      </w:r>
    </w:p>
    <w:p w:rsidR="00006B93" w:rsidRPr="003579AB" w:rsidRDefault="00006B93" w:rsidP="003579AB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  <w:r w:rsidRPr="0039167B">
        <w:rPr>
          <w:rFonts w:ascii="Tahoma" w:hAnsi="Tahoma" w:cs="Tahoma"/>
          <w:b/>
          <w:sz w:val="28"/>
          <w:szCs w:val="28"/>
        </w:rPr>
        <w:t>Wykonawców</w:t>
      </w:r>
    </w:p>
    <w:p w:rsidR="00006B93" w:rsidRDefault="00006B93" w:rsidP="00006B93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C52DBE" w:rsidRDefault="00C52DBE" w:rsidP="00006B93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BD520B" w:rsidRDefault="00BD520B" w:rsidP="00006B93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BD520B" w:rsidRDefault="00BD520B" w:rsidP="00006B93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006B93" w:rsidRPr="00006B93" w:rsidRDefault="00006B93" w:rsidP="00006B93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006B93">
        <w:rPr>
          <w:rFonts w:ascii="Tahoma" w:hAnsi="Tahoma" w:cs="Tahoma"/>
          <w:sz w:val="16"/>
          <w:szCs w:val="16"/>
        </w:rPr>
        <w:t>Numer referencyjny: ZK-PU/01/05/2019</w:t>
      </w:r>
    </w:p>
    <w:p w:rsidR="00006B93" w:rsidRPr="00006B93" w:rsidRDefault="00006B93" w:rsidP="00006B93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006B93">
        <w:rPr>
          <w:rFonts w:ascii="Tahoma" w:hAnsi="Tahoma" w:cs="Tahoma"/>
          <w:sz w:val="16"/>
          <w:szCs w:val="16"/>
        </w:rPr>
        <w:t>Numer ogłoszenia o zamówieniu: 2019/S 090-215114 z dnia 10.05.2019</w:t>
      </w:r>
    </w:p>
    <w:p w:rsidR="00006B93" w:rsidRPr="00006B93" w:rsidRDefault="00006B93" w:rsidP="00006B93">
      <w:pPr>
        <w:spacing w:line="240" w:lineRule="auto"/>
        <w:rPr>
          <w:rFonts w:ascii="Tahoma" w:hAnsi="Tahoma" w:cs="Tahoma"/>
          <w:sz w:val="16"/>
          <w:szCs w:val="16"/>
        </w:rPr>
      </w:pPr>
    </w:p>
    <w:p w:rsidR="00E914EA" w:rsidRPr="0053673D" w:rsidRDefault="00006B93" w:rsidP="00006B93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103B78">
        <w:rPr>
          <w:rFonts w:ascii="Tahoma" w:hAnsi="Tahoma" w:cs="Tahoma"/>
          <w:sz w:val="20"/>
          <w:szCs w:val="20"/>
        </w:rPr>
        <w:t>Dotyczy postępowania o udzielnie zamówienia publicznego prowadzonego w trybie przetargu nieograniczonego na podstawie ustawy z dnia 29 stycznia 2004 r. Prawo zamówień publicznych</w:t>
      </w:r>
      <w:r w:rsidR="00C41E7A">
        <w:rPr>
          <w:rFonts w:ascii="Tahoma" w:hAnsi="Tahoma" w:cs="Tahoma"/>
          <w:sz w:val="20"/>
          <w:szCs w:val="20"/>
        </w:rPr>
        <w:t xml:space="preserve">              </w:t>
      </w:r>
      <w:r w:rsidRPr="00103B78">
        <w:rPr>
          <w:rFonts w:ascii="Tahoma" w:hAnsi="Tahoma" w:cs="Tahoma"/>
          <w:sz w:val="20"/>
          <w:szCs w:val="20"/>
        </w:rPr>
        <w:t xml:space="preserve"> (Dz. U. z 2018 poz. 1986 ze zm.) pod nazwą: </w:t>
      </w:r>
      <w:r w:rsidRPr="00103B78">
        <w:rPr>
          <w:rFonts w:ascii="Tahoma" w:hAnsi="Tahoma" w:cs="Tahoma"/>
          <w:b/>
          <w:sz w:val="20"/>
          <w:szCs w:val="20"/>
        </w:rPr>
        <w:t>Dostawa specjalistycznych pojazdów do odbioru odpadów</w:t>
      </w:r>
      <w:r w:rsidR="00103B78">
        <w:rPr>
          <w:rFonts w:ascii="Tahoma" w:hAnsi="Tahoma" w:cs="Tahoma"/>
          <w:b/>
          <w:sz w:val="20"/>
          <w:szCs w:val="20"/>
        </w:rPr>
        <w:t>.</w:t>
      </w:r>
    </w:p>
    <w:p w:rsidR="0053673D" w:rsidRDefault="0053673D" w:rsidP="00006B93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49666A" w:rsidRDefault="0049666A" w:rsidP="00006B93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9666A">
        <w:rPr>
          <w:rFonts w:ascii="Tahoma" w:hAnsi="Tahoma" w:cs="Tahoma"/>
          <w:sz w:val="20"/>
          <w:szCs w:val="20"/>
        </w:rPr>
        <w:t xml:space="preserve">Zamawiający w związku z zamieszczeniem w dniu 27-05-2019 r. załącznika nr 4  - „Ujednolicony OPZ” oraz brakiem ujęcia w nim zmian w zakresie </w:t>
      </w:r>
      <w:r w:rsidR="0082589A">
        <w:rPr>
          <w:rFonts w:ascii="Tahoma" w:hAnsi="Tahoma" w:cs="Tahoma"/>
          <w:sz w:val="20"/>
          <w:szCs w:val="20"/>
        </w:rPr>
        <w:t xml:space="preserve">udzielonych </w:t>
      </w:r>
      <w:r w:rsidRPr="0049666A">
        <w:rPr>
          <w:rFonts w:ascii="Tahoma" w:hAnsi="Tahoma" w:cs="Tahoma"/>
          <w:sz w:val="20"/>
          <w:szCs w:val="20"/>
        </w:rPr>
        <w:t>odpowiedzi</w:t>
      </w:r>
      <w:r>
        <w:rPr>
          <w:rFonts w:ascii="Tahoma" w:hAnsi="Tahoma" w:cs="Tahoma"/>
          <w:sz w:val="20"/>
          <w:szCs w:val="20"/>
        </w:rPr>
        <w:t xml:space="preserve"> </w:t>
      </w:r>
      <w:r w:rsidR="0082589A">
        <w:rPr>
          <w:rFonts w:ascii="Tahoma" w:hAnsi="Tahoma" w:cs="Tahoma"/>
          <w:sz w:val="20"/>
          <w:szCs w:val="20"/>
        </w:rPr>
        <w:t xml:space="preserve">w dniu </w:t>
      </w:r>
      <w:r>
        <w:rPr>
          <w:rFonts w:ascii="Tahoma" w:hAnsi="Tahoma" w:cs="Tahoma"/>
          <w:sz w:val="20"/>
          <w:szCs w:val="20"/>
        </w:rPr>
        <w:t xml:space="preserve">24-05-2019 r. </w:t>
      </w:r>
      <w:r w:rsidRPr="0049666A">
        <w:rPr>
          <w:rFonts w:ascii="Tahoma" w:hAnsi="Tahoma" w:cs="Tahoma"/>
          <w:sz w:val="20"/>
          <w:szCs w:val="20"/>
        </w:rPr>
        <w:t>na zestaw nr 2 (pkt. 17,18,19,22)</w:t>
      </w:r>
      <w:r w:rsidR="0082589A">
        <w:rPr>
          <w:rFonts w:ascii="Tahoma" w:hAnsi="Tahoma" w:cs="Tahoma"/>
          <w:sz w:val="20"/>
          <w:szCs w:val="20"/>
        </w:rPr>
        <w:t xml:space="preserve"> – zamawiający zamieszcza załącznik nr 4 uwzględniający odpowiedzi dotyczące pojazdu nr 5 i 6.</w:t>
      </w:r>
    </w:p>
    <w:p w:rsidR="00E914EA" w:rsidRPr="0082589A" w:rsidRDefault="0082589A" w:rsidP="00006B93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82589A">
        <w:rPr>
          <w:rFonts w:ascii="Tahoma" w:hAnsi="Tahoma" w:cs="Tahoma"/>
          <w:sz w:val="20"/>
          <w:szCs w:val="20"/>
        </w:rPr>
        <w:t>Jednocześnie</w:t>
      </w:r>
      <w:r w:rsidR="003917A7" w:rsidRPr="0082589A">
        <w:rPr>
          <w:rFonts w:ascii="Tahoma" w:hAnsi="Tahoma" w:cs="Tahoma"/>
          <w:sz w:val="20"/>
          <w:szCs w:val="20"/>
        </w:rPr>
        <w:t>, zamawiający informuje, że na gruncie art. 38 ust. 1 a ustawy Prawo zamówień publicznych nie jest</w:t>
      </w:r>
      <w:r>
        <w:rPr>
          <w:rFonts w:ascii="Tahoma" w:hAnsi="Tahoma" w:cs="Tahoma"/>
          <w:sz w:val="20"/>
          <w:szCs w:val="20"/>
        </w:rPr>
        <w:t xml:space="preserve"> już </w:t>
      </w:r>
      <w:r w:rsidR="003917A7" w:rsidRPr="0082589A">
        <w:rPr>
          <w:rFonts w:ascii="Tahoma" w:hAnsi="Tahoma" w:cs="Tahoma"/>
          <w:sz w:val="20"/>
          <w:szCs w:val="20"/>
        </w:rPr>
        <w:t xml:space="preserve"> zobo</w:t>
      </w:r>
      <w:r w:rsidR="00BD520B">
        <w:rPr>
          <w:rFonts w:ascii="Tahoma" w:hAnsi="Tahoma" w:cs="Tahoma"/>
          <w:sz w:val="20"/>
          <w:szCs w:val="20"/>
        </w:rPr>
        <w:t xml:space="preserve">wiązany do udzielenia wyjaśnień </w:t>
      </w:r>
      <w:r w:rsidR="000D75CE">
        <w:rPr>
          <w:rFonts w:ascii="Tahoma" w:hAnsi="Tahoma" w:cs="Tahoma"/>
          <w:sz w:val="20"/>
          <w:szCs w:val="20"/>
        </w:rPr>
        <w:t xml:space="preserve">i </w:t>
      </w:r>
      <w:r w:rsidR="00BD520B">
        <w:rPr>
          <w:rFonts w:ascii="Tahoma" w:hAnsi="Tahoma" w:cs="Tahoma"/>
          <w:sz w:val="20"/>
          <w:szCs w:val="20"/>
        </w:rPr>
        <w:t xml:space="preserve">tym samym </w:t>
      </w:r>
      <w:r w:rsidR="000D75CE">
        <w:rPr>
          <w:rFonts w:ascii="Tahoma" w:hAnsi="Tahoma" w:cs="Tahoma"/>
          <w:sz w:val="20"/>
          <w:szCs w:val="20"/>
        </w:rPr>
        <w:t>po</w:t>
      </w:r>
      <w:r w:rsidR="00BD520B">
        <w:rPr>
          <w:rFonts w:ascii="Tahoma" w:hAnsi="Tahoma" w:cs="Tahoma"/>
          <w:sz w:val="20"/>
          <w:szCs w:val="20"/>
        </w:rPr>
        <w:t>zostawić wniosek bez rozpatrzenia.</w:t>
      </w:r>
    </w:p>
    <w:p w:rsidR="0082589A" w:rsidRDefault="0082589A" w:rsidP="00006B93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82589A" w:rsidRDefault="0082589A" w:rsidP="00006B93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1A54D1" w:rsidRPr="007F4025" w:rsidRDefault="001A54D1" w:rsidP="001A54D1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F402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Udzielone wyjaśnienia </w:t>
      </w:r>
      <w:r w:rsidR="007F4025" w:rsidRPr="007F402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i doprecyzowanie OPZ - </w:t>
      </w:r>
      <w:r w:rsidRPr="007F4025">
        <w:rPr>
          <w:rFonts w:ascii="Tahoma" w:eastAsia="Times New Roman" w:hAnsi="Tahoma" w:cs="Tahoma"/>
          <w:b/>
          <w:sz w:val="20"/>
          <w:szCs w:val="20"/>
          <w:lang w:eastAsia="pl-PL"/>
        </w:rPr>
        <w:t>są wiążące dla wszystkich wykonawców, którzy przystąpią do udziału w postępowaniu i pozostają bez wpływu na termin składania ofert określony w ogłoszeniu  o zamówieniu i SIWZ. Biorąc pod uwagę powyższe wykonawcy w przygotowywaniu oferty zobowiązani są uwzględnić powyższe doprecyzowania.</w:t>
      </w:r>
    </w:p>
    <w:p w:rsidR="008A3C48" w:rsidRPr="007F4025" w:rsidRDefault="008A3C48" w:rsidP="008A3C48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A0CA6" w:rsidRPr="007F4025" w:rsidRDefault="005A0CA6" w:rsidP="005A0CA6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5A0CA6" w:rsidRPr="007F4025" w:rsidRDefault="005A0CA6" w:rsidP="00C41E7A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F402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 załączeniu </w:t>
      </w:r>
      <w:r w:rsidR="00C41E7A" w:rsidRPr="007F402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ujednolicony opis przedmiotu zamówienia po </w:t>
      </w:r>
      <w:r w:rsidRPr="007F4025">
        <w:rPr>
          <w:rFonts w:ascii="Tahoma" w:eastAsia="Times New Roman" w:hAnsi="Tahoma" w:cs="Tahoma"/>
          <w:b/>
          <w:sz w:val="20"/>
          <w:szCs w:val="20"/>
          <w:lang w:eastAsia="pl-PL"/>
        </w:rPr>
        <w:t>wprowadzonych zmianach</w:t>
      </w:r>
      <w:r w:rsidR="007F402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             </w:t>
      </w:r>
      <w:r w:rsidRPr="007F402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i doprecyzowaniu.</w:t>
      </w:r>
    </w:p>
    <w:p w:rsidR="000B4BA0" w:rsidRPr="007F4025" w:rsidRDefault="000B4BA0" w:rsidP="004B149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sectPr w:rsidR="000B4BA0" w:rsidRPr="007F4025" w:rsidSect="002C4941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AF8" w:rsidRDefault="00612AF8" w:rsidP="00450DCC">
      <w:pPr>
        <w:spacing w:after="0" w:line="240" w:lineRule="auto"/>
      </w:pPr>
      <w:r>
        <w:separator/>
      </w:r>
    </w:p>
  </w:endnote>
  <w:endnote w:type="continuationSeparator" w:id="1">
    <w:p w:rsidR="00612AF8" w:rsidRDefault="00612AF8" w:rsidP="0045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51454"/>
      <w:docPartObj>
        <w:docPartGallery w:val="Page Numbers (Bottom of Page)"/>
        <w:docPartUnique/>
      </w:docPartObj>
    </w:sdtPr>
    <w:sdtContent>
      <w:p w:rsidR="00450DCC" w:rsidRDefault="00F1671D">
        <w:pPr>
          <w:pStyle w:val="Stopka"/>
        </w:pPr>
        <w:fldSimple w:instr=" PAGE   \* MERGEFORMAT ">
          <w:r w:rsidR="000D75CE">
            <w:rPr>
              <w:noProof/>
            </w:rPr>
            <w:t>1</w:t>
          </w:r>
        </w:fldSimple>
      </w:p>
    </w:sdtContent>
  </w:sdt>
  <w:p w:rsidR="00450DCC" w:rsidRDefault="00450DC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AF8" w:rsidRDefault="00612AF8" w:rsidP="00450DCC">
      <w:pPr>
        <w:spacing w:after="0" w:line="240" w:lineRule="auto"/>
      </w:pPr>
      <w:r>
        <w:separator/>
      </w:r>
    </w:p>
  </w:footnote>
  <w:footnote w:type="continuationSeparator" w:id="1">
    <w:p w:rsidR="00612AF8" w:rsidRDefault="00612AF8" w:rsidP="00450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51B8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21BAE"/>
    <w:multiLevelType w:val="hybridMultilevel"/>
    <w:tmpl w:val="1C8EC8AC"/>
    <w:lvl w:ilvl="0" w:tplc="029453A4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4D12A3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80B36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3659E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74BF6"/>
    <w:multiLevelType w:val="hybridMultilevel"/>
    <w:tmpl w:val="FB520C3C"/>
    <w:lvl w:ilvl="0" w:tplc="D110C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A0856"/>
    <w:multiLevelType w:val="hybridMultilevel"/>
    <w:tmpl w:val="BE44E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3E2CF0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A664A5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6E22DA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C09FF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9166B0"/>
    <w:multiLevelType w:val="multilevel"/>
    <w:tmpl w:val="76B80DBE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D42FBE"/>
    <w:multiLevelType w:val="hybridMultilevel"/>
    <w:tmpl w:val="6ADAB8A0"/>
    <w:lvl w:ilvl="0" w:tplc="0415000F">
      <w:start w:val="1"/>
      <w:numFmt w:val="decimal"/>
      <w:lvlText w:val="%1."/>
      <w:lvlJc w:val="left"/>
      <w:pPr>
        <w:ind w:left="1040" w:hanging="360"/>
      </w:p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>
    <w:nsid w:val="209F3D0B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7C2E28"/>
    <w:multiLevelType w:val="multilevel"/>
    <w:tmpl w:val="941EBD6E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4DF2B85"/>
    <w:multiLevelType w:val="hybridMultilevel"/>
    <w:tmpl w:val="A002F108"/>
    <w:lvl w:ilvl="0" w:tplc="686C7FDE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75B117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6B75C6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673F03"/>
    <w:multiLevelType w:val="hybridMultilevel"/>
    <w:tmpl w:val="3D16E1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BDB2B06"/>
    <w:multiLevelType w:val="hybridMultilevel"/>
    <w:tmpl w:val="75FCB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71309B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4A0720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124F3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987E46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DE40DB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15727F"/>
    <w:multiLevelType w:val="multilevel"/>
    <w:tmpl w:val="1BC6CC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FB552D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BC4BCA"/>
    <w:multiLevelType w:val="multilevel"/>
    <w:tmpl w:val="24264B9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9340181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4F0058"/>
    <w:multiLevelType w:val="hybridMultilevel"/>
    <w:tmpl w:val="A126D31C"/>
    <w:lvl w:ilvl="0" w:tplc="948E6FB0">
      <w:start w:val="1"/>
      <w:numFmt w:val="decimal"/>
      <w:lvlText w:val="%1)"/>
      <w:lvlJc w:val="left"/>
      <w:pPr>
        <w:ind w:left="786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CC13D8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153FD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1C4D41"/>
    <w:multiLevelType w:val="hybridMultilevel"/>
    <w:tmpl w:val="0CA0A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973815"/>
    <w:multiLevelType w:val="multilevel"/>
    <w:tmpl w:val="8DF6BAB0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8381958"/>
    <w:multiLevelType w:val="hybridMultilevel"/>
    <w:tmpl w:val="1A709E6A"/>
    <w:lvl w:ilvl="0" w:tplc="E6B4109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8CE1DC9"/>
    <w:multiLevelType w:val="hybridMultilevel"/>
    <w:tmpl w:val="19A64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542140"/>
    <w:multiLevelType w:val="hybridMultilevel"/>
    <w:tmpl w:val="94447E90"/>
    <w:lvl w:ilvl="0" w:tplc="D338C24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506AE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7E6C8F"/>
    <w:multiLevelType w:val="hybridMultilevel"/>
    <w:tmpl w:val="BE126F56"/>
    <w:lvl w:ilvl="0" w:tplc="9000D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326CE2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956204"/>
    <w:multiLevelType w:val="hybridMultilevel"/>
    <w:tmpl w:val="62E08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E34B6D"/>
    <w:multiLevelType w:val="hybridMultilevel"/>
    <w:tmpl w:val="C20CD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BD65F5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64280B"/>
    <w:multiLevelType w:val="hybridMultilevel"/>
    <w:tmpl w:val="F530E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D52651"/>
    <w:multiLevelType w:val="hybridMultilevel"/>
    <w:tmpl w:val="5F247C7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FEE01A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CA3DB5"/>
    <w:multiLevelType w:val="hybridMultilevel"/>
    <w:tmpl w:val="7C10E18C"/>
    <w:lvl w:ilvl="0" w:tplc="3746F532">
      <w:start w:val="1"/>
      <w:numFmt w:val="decimal"/>
      <w:lvlText w:val="%1."/>
      <w:lvlJc w:val="left"/>
      <w:pPr>
        <w:ind w:left="81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>
    <w:nsid w:val="7E166F56"/>
    <w:multiLevelType w:val="hybridMultilevel"/>
    <w:tmpl w:val="44329942"/>
    <w:lvl w:ilvl="0" w:tplc="780258E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33"/>
  </w:num>
  <w:num w:numId="4">
    <w:abstractNumId w:val="14"/>
  </w:num>
  <w:num w:numId="5">
    <w:abstractNumId w:val="40"/>
  </w:num>
  <w:num w:numId="6">
    <w:abstractNumId w:val="41"/>
  </w:num>
  <w:num w:numId="7">
    <w:abstractNumId w:val="6"/>
  </w:num>
  <w:num w:numId="8">
    <w:abstractNumId w:val="18"/>
  </w:num>
  <w:num w:numId="9">
    <w:abstractNumId w:val="35"/>
  </w:num>
  <w:num w:numId="10">
    <w:abstractNumId w:val="19"/>
  </w:num>
  <w:num w:numId="11">
    <w:abstractNumId w:val="45"/>
  </w:num>
  <w:num w:numId="12">
    <w:abstractNumId w:val="43"/>
  </w:num>
  <w:num w:numId="13">
    <w:abstractNumId w:val="32"/>
  </w:num>
  <w:num w:numId="14">
    <w:abstractNumId w:val="12"/>
  </w:num>
  <w:num w:numId="15">
    <w:abstractNumId w:val="44"/>
  </w:num>
  <w:num w:numId="16">
    <w:abstractNumId w:val="5"/>
  </w:num>
  <w:num w:numId="17">
    <w:abstractNumId w:val="25"/>
  </w:num>
  <w:num w:numId="18">
    <w:abstractNumId w:val="38"/>
  </w:num>
  <w:num w:numId="19">
    <w:abstractNumId w:val="46"/>
  </w:num>
  <w:num w:numId="20">
    <w:abstractNumId w:val="29"/>
  </w:num>
  <w:num w:numId="21">
    <w:abstractNumId w:val="37"/>
  </w:num>
  <w:num w:numId="22">
    <w:abstractNumId w:val="1"/>
  </w:num>
  <w:num w:numId="23">
    <w:abstractNumId w:val="7"/>
  </w:num>
  <w:num w:numId="24">
    <w:abstractNumId w:val="4"/>
  </w:num>
  <w:num w:numId="25">
    <w:abstractNumId w:val="15"/>
  </w:num>
  <w:num w:numId="26">
    <w:abstractNumId w:val="42"/>
  </w:num>
  <w:num w:numId="27">
    <w:abstractNumId w:val="10"/>
  </w:num>
  <w:num w:numId="28">
    <w:abstractNumId w:val="16"/>
  </w:num>
  <w:num w:numId="29">
    <w:abstractNumId w:val="31"/>
  </w:num>
  <w:num w:numId="30">
    <w:abstractNumId w:val="22"/>
  </w:num>
  <w:num w:numId="31">
    <w:abstractNumId w:val="39"/>
  </w:num>
  <w:num w:numId="32">
    <w:abstractNumId w:val="21"/>
  </w:num>
  <w:num w:numId="33">
    <w:abstractNumId w:val="30"/>
  </w:num>
  <w:num w:numId="34">
    <w:abstractNumId w:val="26"/>
  </w:num>
  <w:num w:numId="35">
    <w:abstractNumId w:val="9"/>
  </w:num>
  <w:num w:numId="36">
    <w:abstractNumId w:val="3"/>
  </w:num>
  <w:num w:numId="37">
    <w:abstractNumId w:val="20"/>
  </w:num>
  <w:num w:numId="38">
    <w:abstractNumId w:val="8"/>
  </w:num>
  <w:num w:numId="39">
    <w:abstractNumId w:val="28"/>
  </w:num>
  <w:num w:numId="40">
    <w:abstractNumId w:val="2"/>
  </w:num>
  <w:num w:numId="41">
    <w:abstractNumId w:val="13"/>
  </w:num>
  <w:num w:numId="42">
    <w:abstractNumId w:val="36"/>
  </w:num>
  <w:num w:numId="43">
    <w:abstractNumId w:val="23"/>
  </w:num>
  <w:num w:numId="44">
    <w:abstractNumId w:val="17"/>
  </w:num>
  <w:num w:numId="45">
    <w:abstractNumId w:val="0"/>
  </w:num>
  <w:num w:numId="46">
    <w:abstractNumId w:val="24"/>
  </w:num>
  <w:num w:numId="4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069F"/>
    <w:rsid w:val="00006B93"/>
    <w:rsid w:val="000145ED"/>
    <w:rsid w:val="00017BB0"/>
    <w:rsid w:val="000420A3"/>
    <w:rsid w:val="00042B3A"/>
    <w:rsid w:val="00057D88"/>
    <w:rsid w:val="00077208"/>
    <w:rsid w:val="00085D35"/>
    <w:rsid w:val="00087B46"/>
    <w:rsid w:val="00091F6D"/>
    <w:rsid w:val="000A2AE3"/>
    <w:rsid w:val="000A38FA"/>
    <w:rsid w:val="000B4BA0"/>
    <w:rsid w:val="000C6E29"/>
    <w:rsid w:val="000D75CE"/>
    <w:rsid w:val="000E4969"/>
    <w:rsid w:val="000E74B4"/>
    <w:rsid w:val="000F2012"/>
    <w:rsid w:val="00100C9A"/>
    <w:rsid w:val="00102EAF"/>
    <w:rsid w:val="00103B78"/>
    <w:rsid w:val="0012211C"/>
    <w:rsid w:val="00181ED4"/>
    <w:rsid w:val="00193987"/>
    <w:rsid w:val="001A54D1"/>
    <w:rsid w:val="001B0AF5"/>
    <w:rsid w:val="001B761A"/>
    <w:rsid w:val="001D4A61"/>
    <w:rsid w:val="0021110F"/>
    <w:rsid w:val="00241330"/>
    <w:rsid w:val="002426C0"/>
    <w:rsid w:val="0024615F"/>
    <w:rsid w:val="002509D0"/>
    <w:rsid w:val="002654E5"/>
    <w:rsid w:val="00277F21"/>
    <w:rsid w:val="00281158"/>
    <w:rsid w:val="00296E22"/>
    <w:rsid w:val="00296F85"/>
    <w:rsid w:val="002A213F"/>
    <w:rsid w:val="002A7CB9"/>
    <w:rsid w:val="002C4941"/>
    <w:rsid w:val="002E0072"/>
    <w:rsid w:val="002E1D52"/>
    <w:rsid w:val="002E4847"/>
    <w:rsid w:val="003159B4"/>
    <w:rsid w:val="00331202"/>
    <w:rsid w:val="003314DB"/>
    <w:rsid w:val="003535DB"/>
    <w:rsid w:val="003579AB"/>
    <w:rsid w:val="003700D6"/>
    <w:rsid w:val="00374903"/>
    <w:rsid w:val="003917A7"/>
    <w:rsid w:val="003A2676"/>
    <w:rsid w:val="003A66AB"/>
    <w:rsid w:val="003B2E40"/>
    <w:rsid w:val="003C3FBF"/>
    <w:rsid w:val="003D264A"/>
    <w:rsid w:val="003D38F6"/>
    <w:rsid w:val="003E4F0E"/>
    <w:rsid w:val="003E5674"/>
    <w:rsid w:val="003F52AA"/>
    <w:rsid w:val="004043CD"/>
    <w:rsid w:val="00424435"/>
    <w:rsid w:val="00437958"/>
    <w:rsid w:val="00450DCC"/>
    <w:rsid w:val="00453B12"/>
    <w:rsid w:val="004701F5"/>
    <w:rsid w:val="00473AF6"/>
    <w:rsid w:val="00477CF3"/>
    <w:rsid w:val="00483B68"/>
    <w:rsid w:val="004913F8"/>
    <w:rsid w:val="00492A04"/>
    <w:rsid w:val="0049666A"/>
    <w:rsid w:val="004A740B"/>
    <w:rsid w:val="004A78FF"/>
    <w:rsid w:val="004B149F"/>
    <w:rsid w:val="004B2885"/>
    <w:rsid w:val="004C2510"/>
    <w:rsid w:val="004D069F"/>
    <w:rsid w:val="004E34D2"/>
    <w:rsid w:val="004F176A"/>
    <w:rsid w:val="00505061"/>
    <w:rsid w:val="005245E1"/>
    <w:rsid w:val="0053673D"/>
    <w:rsid w:val="00560E85"/>
    <w:rsid w:val="00573174"/>
    <w:rsid w:val="005A0CA6"/>
    <w:rsid w:val="005E07D2"/>
    <w:rsid w:val="005E76E0"/>
    <w:rsid w:val="00600039"/>
    <w:rsid w:val="00612AF8"/>
    <w:rsid w:val="006135B6"/>
    <w:rsid w:val="00643FAA"/>
    <w:rsid w:val="0066414E"/>
    <w:rsid w:val="006B5ADA"/>
    <w:rsid w:val="006C314E"/>
    <w:rsid w:val="006C6E7A"/>
    <w:rsid w:val="006D7C35"/>
    <w:rsid w:val="006D7E92"/>
    <w:rsid w:val="006F6CFC"/>
    <w:rsid w:val="00707F37"/>
    <w:rsid w:val="0074281E"/>
    <w:rsid w:val="007457C8"/>
    <w:rsid w:val="00751E30"/>
    <w:rsid w:val="00763C57"/>
    <w:rsid w:val="0078026A"/>
    <w:rsid w:val="00784D7B"/>
    <w:rsid w:val="0079566B"/>
    <w:rsid w:val="007C1DD1"/>
    <w:rsid w:val="007C63AA"/>
    <w:rsid w:val="007E4D06"/>
    <w:rsid w:val="007F4025"/>
    <w:rsid w:val="007F5E37"/>
    <w:rsid w:val="008177AD"/>
    <w:rsid w:val="0082589A"/>
    <w:rsid w:val="00830210"/>
    <w:rsid w:val="00837717"/>
    <w:rsid w:val="008525CF"/>
    <w:rsid w:val="00856A8A"/>
    <w:rsid w:val="00856FDA"/>
    <w:rsid w:val="00864B46"/>
    <w:rsid w:val="0086510C"/>
    <w:rsid w:val="008A3542"/>
    <w:rsid w:val="008A3C48"/>
    <w:rsid w:val="008A7FEA"/>
    <w:rsid w:val="008B1022"/>
    <w:rsid w:val="008C5D4D"/>
    <w:rsid w:val="008E62A2"/>
    <w:rsid w:val="0092187A"/>
    <w:rsid w:val="009352A7"/>
    <w:rsid w:val="00993FFA"/>
    <w:rsid w:val="009941E7"/>
    <w:rsid w:val="00994486"/>
    <w:rsid w:val="009D496C"/>
    <w:rsid w:val="009E4618"/>
    <w:rsid w:val="009F750E"/>
    <w:rsid w:val="00A12727"/>
    <w:rsid w:val="00A4392F"/>
    <w:rsid w:val="00A85260"/>
    <w:rsid w:val="00A908A3"/>
    <w:rsid w:val="00A9169E"/>
    <w:rsid w:val="00AA2FFF"/>
    <w:rsid w:val="00AC0028"/>
    <w:rsid w:val="00B0489A"/>
    <w:rsid w:val="00B06006"/>
    <w:rsid w:val="00B55FC1"/>
    <w:rsid w:val="00B771E4"/>
    <w:rsid w:val="00B9160A"/>
    <w:rsid w:val="00B93B52"/>
    <w:rsid w:val="00BA6103"/>
    <w:rsid w:val="00BB38A8"/>
    <w:rsid w:val="00BD520B"/>
    <w:rsid w:val="00BD691D"/>
    <w:rsid w:val="00C0302F"/>
    <w:rsid w:val="00C073DB"/>
    <w:rsid w:val="00C15595"/>
    <w:rsid w:val="00C2128C"/>
    <w:rsid w:val="00C249F3"/>
    <w:rsid w:val="00C41E7A"/>
    <w:rsid w:val="00C52DBE"/>
    <w:rsid w:val="00C5511C"/>
    <w:rsid w:val="00C665EF"/>
    <w:rsid w:val="00C76469"/>
    <w:rsid w:val="00CB5B9B"/>
    <w:rsid w:val="00CB6A5C"/>
    <w:rsid w:val="00CB71D4"/>
    <w:rsid w:val="00CF119D"/>
    <w:rsid w:val="00CF287A"/>
    <w:rsid w:val="00CF787A"/>
    <w:rsid w:val="00D22A72"/>
    <w:rsid w:val="00D54B01"/>
    <w:rsid w:val="00D6083F"/>
    <w:rsid w:val="00D61EF1"/>
    <w:rsid w:val="00DB0745"/>
    <w:rsid w:val="00E20189"/>
    <w:rsid w:val="00E914EA"/>
    <w:rsid w:val="00E953F2"/>
    <w:rsid w:val="00EA1B36"/>
    <w:rsid w:val="00EC2477"/>
    <w:rsid w:val="00EC735A"/>
    <w:rsid w:val="00ED2D21"/>
    <w:rsid w:val="00ED6015"/>
    <w:rsid w:val="00ED6748"/>
    <w:rsid w:val="00EE174E"/>
    <w:rsid w:val="00EE6A8C"/>
    <w:rsid w:val="00EF4651"/>
    <w:rsid w:val="00F01F9B"/>
    <w:rsid w:val="00F1671D"/>
    <w:rsid w:val="00F33BE4"/>
    <w:rsid w:val="00F36FA4"/>
    <w:rsid w:val="00F703C5"/>
    <w:rsid w:val="00F858C4"/>
    <w:rsid w:val="00FA1C76"/>
    <w:rsid w:val="00FA2E2F"/>
    <w:rsid w:val="00FA51D3"/>
    <w:rsid w:val="00FC5367"/>
    <w:rsid w:val="00FD1855"/>
    <w:rsid w:val="00FD6FF5"/>
    <w:rsid w:val="00FE2FB5"/>
    <w:rsid w:val="00FE3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E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zwykły tekst,Preambuła,Numerowanie,Akapit z listą BS,lp1,L1,List Paragraph"/>
    <w:basedOn w:val="Normalny"/>
    <w:link w:val="AkapitzlistZnak"/>
    <w:uiPriority w:val="34"/>
    <w:qFormat/>
    <w:rsid w:val="006C6E7A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6C6E7A"/>
    <w:rPr>
      <w:rFonts w:ascii="Calibri" w:eastAsia="Calibri" w:hAnsi="Calibri" w:cs="Calibri"/>
      <w:sz w:val="25"/>
      <w:szCs w:val="2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6E7A"/>
    <w:pPr>
      <w:shd w:val="clear" w:color="auto" w:fill="FFFFFF"/>
      <w:spacing w:before="60" w:after="180" w:line="0" w:lineRule="atLeast"/>
      <w:ind w:hanging="620"/>
      <w:jc w:val="center"/>
    </w:pPr>
    <w:rPr>
      <w:rFonts w:ascii="Calibri" w:eastAsia="Calibri" w:hAnsi="Calibri" w:cs="Calibri"/>
      <w:sz w:val="25"/>
      <w:szCs w:val="25"/>
    </w:rPr>
  </w:style>
  <w:style w:type="character" w:customStyle="1" w:styleId="AkapitzlistZnak">
    <w:name w:val="Akapit z listą Znak"/>
    <w:aliases w:val="Wypunktowanie Znak,normalny tekst Znak,zwykły tekst Znak,Preambuła Znak,Numerowanie Znak,Akapit z listą BS Znak,lp1 Znak,L1 Znak,List Paragraph Znak"/>
    <w:link w:val="Akapitzlist"/>
    <w:uiPriority w:val="34"/>
    <w:locked/>
    <w:rsid w:val="006C6E7A"/>
  </w:style>
  <w:style w:type="character" w:customStyle="1" w:styleId="Teksttreci11">
    <w:name w:val="Tekst treści (11)_"/>
    <w:basedOn w:val="Domylnaczcionkaakapitu"/>
    <w:link w:val="Teksttreci1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6C6E7A"/>
    <w:rPr>
      <w:rFonts w:ascii="Gungsuh" w:eastAsia="Gungsuh" w:hAnsi="Gungsuh" w:cs="Gungsuh"/>
      <w:spacing w:val="50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6C6E7A"/>
    <w:pPr>
      <w:shd w:val="clear" w:color="auto" w:fill="FFFFFF"/>
      <w:spacing w:after="0"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Nagwek420">
    <w:name w:val="Nagłówek #4 (2)"/>
    <w:basedOn w:val="Normalny"/>
    <w:link w:val="Nagwek42"/>
    <w:rsid w:val="006C6E7A"/>
    <w:pPr>
      <w:shd w:val="clear" w:color="auto" w:fill="FFFFFF"/>
      <w:spacing w:before="240" w:after="60" w:line="0" w:lineRule="atLeast"/>
      <w:outlineLvl w:val="3"/>
    </w:pPr>
    <w:rPr>
      <w:rFonts w:ascii="Gungsuh" w:eastAsia="Gungsuh" w:hAnsi="Gungsuh" w:cs="Gungsuh"/>
      <w:spacing w:val="50"/>
      <w:sz w:val="19"/>
      <w:szCs w:val="19"/>
    </w:rPr>
  </w:style>
  <w:style w:type="character" w:customStyle="1" w:styleId="Nagwek5">
    <w:name w:val="Nagłówek #5_"/>
    <w:basedOn w:val="Domylnaczcionkaakapitu"/>
    <w:link w:val="Nagwek5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Teksttreci91">
    <w:name w:val="Tekst treści (91)_"/>
    <w:basedOn w:val="Domylnaczcionkaakapitu"/>
    <w:link w:val="Teksttreci91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99">
    <w:name w:val="Tekst treści (99)_"/>
    <w:basedOn w:val="Domylnaczcionkaakapitu"/>
    <w:link w:val="Teksttreci990"/>
    <w:rsid w:val="006C6E7A"/>
    <w:rPr>
      <w:rFonts w:ascii="SimHei" w:eastAsia="SimHei" w:hAnsi="SimHei" w:cs="SimHei"/>
      <w:sz w:val="20"/>
      <w:szCs w:val="20"/>
      <w:shd w:val="clear" w:color="auto" w:fill="FFFFFF"/>
    </w:rPr>
  </w:style>
  <w:style w:type="character" w:customStyle="1" w:styleId="Nagwek53">
    <w:name w:val="Nagłówek #5 (3)_"/>
    <w:basedOn w:val="Domylnaczcionkaakapitu"/>
    <w:link w:val="Nagwek530"/>
    <w:rsid w:val="006C6E7A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Teksttreci100">
    <w:name w:val="Tekst treści (100)_"/>
    <w:basedOn w:val="Domylnaczcionkaakapitu"/>
    <w:link w:val="Teksttreci1000"/>
    <w:rsid w:val="006C6E7A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Teksttreci101">
    <w:name w:val="Tekst treści (101)_"/>
    <w:basedOn w:val="Domylnaczcionkaakapitu"/>
    <w:link w:val="Teksttreci1010"/>
    <w:rsid w:val="006C6E7A"/>
    <w:rPr>
      <w:rFonts w:ascii="Gungsuh" w:eastAsia="Gungsuh" w:hAnsi="Gungsuh" w:cs="Gungsuh"/>
      <w:spacing w:val="40"/>
      <w:sz w:val="19"/>
      <w:szCs w:val="19"/>
      <w:shd w:val="clear" w:color="auto" w:fill="FFFFFF"/>
    </w:rPr>
  </w:style>
  <w:style w:type="character" w:customStyle="1" w:styleId="Nagwek54">
    <w:name w:val="Nagłówek #5 (4)_"/>
    <w:basedOn w:val="Domylnaczcionkaakapitu"/>
    <w:link w:val="Nagwek540"/>
    <w:rsid w:val="006C6E7A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6C6E7A"/>
    <w:pPr>
      <w:shd w:val="clear" w:color="auto" w:fill="FFFFFF"/>
      <w:spacing w:before="1140" w:after="0" w:line="400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Spistreci0">
    <w:name w:val="Spis treści"/>
    <w:basedOn w:val="Normalny"/>
    <w:link w:val="Spistreci"/>
    <w:rsid w:val="006C6E7A"/>
    <w:pPr>
      <w:shd w:val="clear" w:color="auto" w:fill="FFFFFF"/>
      <w:spacing w:before="60" w:after="0" w:line="385" w:lineRule="exact"/>
      <w:ind w:hanging="440"/>
    </w:pPr>
    <w:rPr>
      <w:rFonts w:ascii="Tahoma" w:eastAsia="Tahoma" w:hAnsi="Tahoma" w:cs="Tahoma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6C6E7A"/>
    <w:pPr>
      <w:shd w:val="clear" w:color="auto" w:fill="FFFFFF"/>
      <w:spacing w:before="120" w:after="360" w:line="0" w:lineRule="atLeas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eksttreci910">
    <w:name w:val="Tekst treści (91)"/>
    <w:basedOn w:val="Normalny"/>
    <w:link w:val="Teksttreci91"/>
    <w:rsid w:val="006C6E7A"/>
    <w:pPr>
      <w:shd w:val="clear" w:color="auto" w:fill="FFFFFF"/>
      <w:spacing w:after="0" w:line="266" w:lineRule="exac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Teksttreci990">
    <w:name w:val="Tekst treści (99)"/>
    <w:basedOn w:val="Normalny"/>
    <w:link w:val="Teksttreci99"/>
    <w:rsid w:val="006C6E7A"/>
    <w:pPr>
      <w:shd w:val="clear" w:color="auto" w:fill="FFFFFF"/>
      <w:spacing w:after="0" w:line="266" w:lineRule="exact"/>
    </w:pPr>
    <w:rPr>
      <w:rFonts w:ascii="SimHei" w:eastAsia="SimHei" w:hAnsi="SimHei" w:cs="SimHei"/>
      <w:sz w:val="20"/>
      <w:szCs w:val="20"/>
    </w:rPr>
  </w:style>
  <w:style w:type="paragraph" w:customStyle="1" w:styleId="Nagwek530">
    <w:name w:val="Nagłówek #5 (3)"/>
    <w:basedOn w:val="Normalny"/>
    <w:link w:val="Nagwek53"/>
    <w:rsid w:val="006C6E7A"/>
    <w:pPr>
      <w:shd w:val="clear" w:color="auto" w:fill="FFFFFF"/>
      <w:spacing w:after="0" w:line="266" w:lineRule="exact"/>
      <w:outlineLvl w:val="4"/>
    </w:pPr>
    <w:rPr>
      <w:rFonts w:ascii="Tahoma" w:eastAsia="Tahoma" w:hAnsi="Tahoma" w:cs="Tahoma"/>
      <w:sz w:val="19"/>
      <w:szCs w:val="19"/>
    </w:rPr>
  </w:style>
  <w:style w:type="paragraph" w:customStyle="1" w:styleId="Teksttreci1000">
    <w:name w:val="Tekst treści (100)"/>
    <w:basedOn w:val="Normalny"/>
    <w:link w:val="Teksttreci100"/>
    <w:rsid w:val="006C6E7A"/>
    <w:pPr>
      <w:shd w:val="clear" w:color="auto" w:fill="FFFFFF"/>
      <w:spacing w:before="120" w:after="0" w:line="266" w:lineRule="exact"/>
    </w:pPr>
    <w:rPr>
      <w:rFonts w:ascii="SimHei" w:eastAsia="SimHei" w:hAnsi="SimHei" w:cs="SimHei"/>
      <w:sz w:val="21"/>
      <w:szCs w:val="21"/>
    </w:rPr>
  </w:style>
  <w:style w:type="paragraph" w:customStyle="1" w:styleId="Teksttreci1010">
    <w:name w:val="Tekst treści (101)"/>
    <w:basedOn w:val="Normalny"/>
    <w:link w:val="Teksttreci101"/>
    <w:rsid w:val="006C6E7A"/>
    <w:pPr>
      <w:shd w:val="clear" w:color="auto" w:fill="FFFFFF"/>
      <w:spacing w:before="240" w:after="0" w:line="274" w:lineRule="exact"/>
    </w:pPr>
    <w:rPr>
      <w:rFonts w:ascii="Gungsuh" w:eastAsia="Gungsuh" w:hAnsi="Gungsuh" w:cs="Gungsuh"/>
      <w:spacing w:val="40"/>
      <w:sz w:val="19"/>
      <w:szCs w:val="19"/>
    </w:rPr>
  </w:style>
  <w:style w:type="paragraph" w:customStyle="1" w:styleId="Nagwek540">
    <w:name w:val="Nagłówek #5 (4)"/>
    <w:basedOn w:val="Normalny"/>
    <w:link w:val="Nagwek54"/>
    <w:rsid w:val="006C6E7A"/>
    <w:pPr>
      <w:shd w:val="clear" w:color="auto" w:fill="FFFFFF"/>
      <w:spacing w:before="240" w:after="0" w:line="266" w:lineRule="exact"/>
      <w:outlineLvl w:val="4"/>
    </w:pPr>
    <w:rPr>
      <w:rFonts w:ascii="Tahoma" w:eastAsia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A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2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2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26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0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0">
    <w:name w:val="Normalny1"/>
    <w:basedOn w:val="Normalny"/>
    <w:rsid w:val="00CB6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3">
    <w:name w:val="Normalny3"/>
    <w:basedOn w:val="Normalny"/>
    <w:rsid w:val="00017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4701F5"/>
    <w:rPr>
      <w:i/>
      <w:iCs/>
    </w:rPr>
  </w:style>
  <w:style w:type="character" w:styleId="Pogrubienie">
    <w:name w:val="Strong"/>
    <w:basedOn w:val="Domylnaczcionkaakapitu"/>
    <w:uiPriority w:val="22"/>
    <w:qFormat/>
    <w:rsid w:val="00B9160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9160A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B9160A"/>
  </w:style>
  <w:style w:type="paragraph" w:customStyle="1" w:styleId="Default">
    <w:name w:val="Default"/>
    <w:rsid w:val="008A3C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aliases w:val="Podpunkt 3"/>
    <w:uiPriority w:val="1"/>
    <w:qFormat/>
    <w:rsid w:val="00560E85"/>
    <w:pPr>
      <w:spacing w:after="0" w:line="240" w:lineRule="auto"/>
      <w:ind w:left="2722"/>
      <w:jc w:val="both"/>
    </w:pPr>
    <w:rPr>
      <w:rFonts w:ascii="Arial" w:eastAsia="Calibri" w:hAnsi="Arial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0E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0E85"/>
  </w:style>
  <w:style w:type="paragraph" w:styleId="Nagwek">
    <w:name w:val="header"/>
    <w:basedOn w:val="Normalny"/>
    <w:link w:val="NagwekZnak"/>
    <w:uiPriority w:val="99"/>
    <w:semiHidden/>
    <w:unhideWhenUsed/>
    <w:rsid w:val="00450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50DCC"/>
  </w:style>
  <w:style w:type="paragraph" w:styleId="Stopka">
    <w:name w:val="footer"/>
    <w:basedOn w:val="Normalny"/>
    <w:link w:val="StopkaZnak"/>
    <w:uiPriority w:val="99"/>
    <w:unhideWhenUsed/>
    <w:rsid w:val="00450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D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3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A2661-CBF1-4825-AC55-A21C716E1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Glapiński</dc:creator>
  <cp:keywords/>
  <dc:description/>
  <cp:lastModifiedBy>apawlik</cp:lastModifiedBy>
  <cp:revision>18</cp:revision>
  <cp:lastPrinted>2017-11-29T12:25:00Z</cp:lastPrinted>
  <dcterms:created xsi:type="dcterms:W3CDTF">2019-05-21T16:43:00Z</dcterms:created>
  <dcterms:modified xsi:type="dcterms:W3CDTF">2019-05-30T08:30:00Z</dcterms:modified>
</cp:coreProperties>
</file>