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4BD13E" w14:textId="31F38C04" w:rsidR="00143D2F" w:rsidRPr="00D91AE8" w:rsidRDefault="00143D2F" w:rsidP="00143D2F">
      <w:pPr>
        <w:ind w:left="-284" w:right="49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91AE8">
        <w:rPr>
          <w:color w:val="000000" w:themeColor="text1"/>
        </w:rPr>
        <w:t>Załącznik nr 1B do SIWZ</w:t>
      </w:r>
      <w:r w:rsidRPr="00D91AE8">
        <w:rPr>
          <w:color w:val="000000" w:themeColor="text1"/>
        </w:rPr>
        <w:br/>
      </w:r>
      <w:r w:rsidRPr="00D91AE8">
        <w:rPr>
          <w:iCs/>
          <w:color w:val="000000" w:themeColor="text1"/>
        </w:rPr>
        <w:t>Znak sprawy: OL-ZS/RP/0</w:t>
      </w:r>
      <w:r w:rsidR="009634BB">
        <w:rPr>
          <w:iCs/>
          <w:color w:val="000000" w:themeColor="text1"/>
        </w:rPr>
        <w:t>3</w:t>
      </w:r>
      <w:r w:rsidRPr="00D91AE8">
        <w:rPr>
          <w:iCs/>
          <w:color w:val="000000" w:themeColor="text1"/>
        </w:rPr>
        <w:t>/0</w:t>
      </w:r>
      <w:r w:rsidR="009634BB">
        <w:rPr>
          <w:iCs/>
          <w:color w:val="000000" w:themeColor="text1"/>
        </w:rPr>
        <w:t>4</w:t>
      </w:r>
      <w:r w:rsidRPr="00D91AE8">
        <w:rPr>
          <w:iCs/>
          <w:color w:val="000000" w:themeColor="text1"/>
        </w:rPr>
        <w:t>/</w:t>
      </w:r>
      <w:r w:rsidR="009634BB">
        <w:rPr>
          <w:iCs/>
          <w:color w:val="000000" w:themeColor="text1"/>
        </w:rPr>
        <w:t>20</w:t>
      </w:r>
    </w:p>
    <w:p w14:paraId="39A6F4E4" w14:textId="77777777" w:rsidR="00143D2F" w:rsidRDefault="00143D2F" w:rsidP="006D09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27C583" w14:textId="18493A8E" w:rsidR="006D09EA" w:rsidRPr="007A2EFB" w:rsidRDefault="00143D2F" w:rsidP="006D09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2EFB">
        <w:rPr>
          <w:rFonts w:ascii="Times New Roman" w:hAnsi="Times New Roman" w:cs="Times New Roman"/>
          <w:b/>
          <w:sz w:val="28"/>
          <w:szCs w:val="28"/>
        </w:rPr>
        <w:t>Wymagania dotyczące produktów używanych do analiz mikrobiologicznych.</w:t>
      </w:r>
      <w:r w:rsidR="006D09EA" w:rsidRPr="007A2EF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A73C945" w14:textId="21F793BE" w:rsidR="00DC0F12" w:rsidRPr="00143D2F" w:rsidRDefault="00CE3953" w:rsidP="007D50B5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43D2F">
        <w:rPr>
          <w:rFonts w:ascii="Times New Roman" w:hAnsi="Times New Roman" w:cs="Times New Roman"/>
          <w:sz w:val="24"/>
          <w:szCs w:val="24"/>
        </w:rPr>
        <w:t>Wykonawca</w:t>
      </w:r>
      <w:r w:rsidR="00DC0F12" w:rsidRPr="00143D2F">
        <w:rPr>
          <w:rFonts w:ascii="Times New Roman" w:hAnsi="Times New Roman" w:cs="Times New Roman"/>
          <w:sz w:val="24"/>
          <w:szCs w:val="24"/>
        </w:rPr>
        <w:t xml:space="preserve"> zobowiązuje się:</w:t>
      </w:r>
    </w:p>
    <w:p w14:paraId="76B1310F" w14:textId="14623496" w:rsidR="00DC0F12" w:rsidRDefault="00DC0F12" w:rsidP="007D50B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4FD">
        <w:rPr>
          <w:rFonts w:ascii="Times New Roman" w:hAnsi="Times New Roman" w:cs="Times New Roman"/>
          <w:sz w:val="24"/>
          <w:szCs w:val="24"/>
        </w:rPr>
        <w:t>Dostarczać produkty wyprodukowane zgodnie z sys</w:t>
      </w:r>
      <w:r w:rsidR="00C704FD" w:rsidRPr="00C704FD">
        <w:rPr>
          <w:rFonts w:ascii="Times New Roman" w:hAnsi="Times New Roman" w:cs="Times New Roman"/>
          <w:sz w:val="24"/>
          <w:szCs w:val="24"/>
        </w:rPr>
        <w:t>temem zarz</w:t>
      </w:r>
      <w:r w:rsidR="00CE3953">
        <w:rPr>
          <w:rFonts w:ascii="Times New Roman" w:hAnsi="Times New Roman" w:cs="Times New Roman"/>
          <w:sz w:val="24"/>
          <w:szCs w:val="24"/>
        </w:rPr>
        <w:t>ą</w:t>
      </w:r>
      <w:r w:rsidR="00C704FD" w:rsidRPr="00C704FD">
        <w:rPr>
          <w:rFonts w:ascii="Times New Roman" w:hAnsi="Times New Roman" w:cs="Times New Roman"/>
          <w:sz w:val="24"/>
          <w:szCs w:val="24"/>
        </w:rPr>
        <w:t>dzania jakością ISO 9001, o składzie zgodnym z wymaganiami.</w:t>
      </w:r>
    </w:p>
    <w:p w14:paraId="5FD53ECB" w14:textId="3ECA52BE" w:rsidR="00C704FD" w:rsidRDefault="00C704FD" w:rsidP="007D50B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Dostarczać pożywki z następującymi terminami ważności:</w:t>
      </w:r>
    </w:p>
    <w:p w14:paraId="72D50CE6" w14:textId="3D9E474E" w:rsidR="00C704FD" w:rsidRDefault="00C704FD" w:rsidP="007D50B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suplementy – min. 1 rok od daty dostawy</w:t>
      </w:r>
      <w:r w:rsidR="00DE2CCE">
        <w:rPr>
          <w:rFonts w:ascii="Times New Roman" w:hAnsi="Times New Roman" w:cs="Times New Roman"/>
          <w:sz w:val="24"/>
          <w:szCs w:val="24"/>
        </w:rPr>
        <w:t>.</w:t>
      </w:r>
    </w:p>
    <w:p w14:paraId="02716BB2" w14:textId="6BA2A964" w:rsidR="00C704FD" w:rsidRDefault="00C704FD" w:rsidP="007D50B5">
      <w:pPr>
        <w:spacing w:after="0" w:line="360" w:lineRule="auto"/>
        <w:ind w:left="360" w:hanging="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pożywki gotowe na płytkach - min. 2m-ce od daty dostawy z wyjątkiem płytek odciskowych typu RODAC, gdzie termin ten powinien wynosić przynajmniej trzy miesiące od daty dostawy, w butelkach -  minimum 3 miesiące. </w:t>
      </w:r>
    </w:p>
    <w:p w14:paraId="4CA26AFB" w14:textId="56C704F4" w:rsidR="006F7F5E" w:rsidRDefault="007D50B5" w:rsidP="007D50B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6F7F5E">
        <w:rPr>
          <w:rFonts w:ascii="Times New Roman" w:hAnsi="Times New Roman" w:cs="Times New Roman"/>
          <w:sz w:val="24"/>
          <w:szCs w:val="24"/>
        </w:rPr>
        <w:t>Dostarczać pożywki w cząstkowych zamówieniach przez okres trwania umowy od jednego producenta, poszczególne pożywki w zamówieniu cząstkowym powinny mieć jeden numer serii.</w:t>
      </w:r>
    </w:p>
    <w:p w14:paraId="5A496487" w14:textId="63384A94" w:rsidR="006F7F5E" w:rsidRDefault="007D50B5" w:rsidP="007D50B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="006F7F5E">
        <w:rPr>
          <w:rFonts w:ascii="Times New Roman" w:hAnsi="Times New Roman" w:cs="Times New Roman"/>
          <w:sz w:val="24"/>
          <w:szCs w:val="24"/>
        </w:rPr>
        <w:t>Dostarczyć towar wolny od wad w ciągu 7 dni od momentu złożenia przez Zamawiającego reklamacji.</w:t>
      </w:r>
    </w:p>
    <w:p w14:paraId="7418316A" w14:textId="63ADDC66" w:rsidR="00C704FD" w:rsidRDefault="006F7F5E" w:rsidP="007D50B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7D50B5">
        <w:rPr>
          <w:rFonts w:ascii="Times New Roman" w:hAnsi="Times New Roman" w:cs="Times New Roman"/>
          <w:sz w:val="24"/>
          <w:szCs w:val="24"/>
        </w:rPr>
        <w:t xml:space="preserve">) </w:t>
      </w:r>
      <w:r w:rsidR="00C704FD">
        <w:rPr>
          <w:rFonts w:ascii="Times New Roman" w:hAnsi="Times New Roman" w:cs="Times New Roman"/>
          <w:sz w:val="24"/>
          <w:szCs w:val="24"/>
        </w:rPr>
        <w:t xml:space="preserve">Temperatury przechowywania wszystkich pożywek i suplementów </w:t>
      </w:r>
      <w:r w:rsidR="0055301B">
        <w:rPr>
          <w:rFonts w:ascii="Times New Roman" w:hAnsi="Times New Roman" w:cs="Times New Roman"/>
          <w:sz w:val="24"/>
          <w:szCs w:val="24"/>
        </w:rPr>
        <w:t>zgodne z wymaganiami producenta</w:t>
      </w:r>
      <w:r w:rsidR="00DE2CCE">
        <w:rPr>
          <w:rFonts w:ascii="Times New Roman" w:hAnsi="Times New Roman" w:cs="Times New Roman"/>
          <w:sz w:val="24"/>
          <w:szCs w:val="24"/>
        </w:rPr>
        <w:t>.</w:t>
      </w:r>
    </w:p>
    <w:p w14:paraId="4D087724" w14:textId="2FCAF162" w:rsidR="00C704FD" w:rsidRDefault="006F7F5E" w:rsidP="007D50B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7D50B5">
        <w:rPr>
          <w:rFonts w:ascii="Times New Roman" w:hAnsi="Times New Roman" w:cs="Times New Roman"/>
          <w:sz w:val="24"/>
          <w:szCs w:val="24"/>
        </w:rPr>
        <w:t xml:space="preserve">) </w:t>
      </w:r>
      <w:r w:rsidR="00C704FD">
        <w:rPr>
          <w:rFonts w:ascii="Times New Roman" w:hAnsi="Times New Roman" w:cs="Times New Roman"/>
          <w:sz w:val="24"/>
          <w:szCs w:val="24"/>
        </w:rPr>
        <w:t>Termin ważności i nazwa pożywki</w:t>
      </w:r>
      <w:r>
        <w:rPr>
          <w:rFonts w:ascii="Times New Roman" w:hAnsi="Times New Roman" w:cs="Times New Roman"/>
          <w:sz w:val="24"/>
          <w:szCs w:val="24"/>
        </w:rPr>
        <w:t>/suplementu</w:t>
      </w:r>
      <w:r w:rsidR="00C704FD">
        <w:rPr>
          <w:rFonts w:ascii="Times New Roman" w:hAnsi="Times New Roman" w:cs="Times New Roman"/>
          <w:sz w:val="24"/>
          <w:szCs w:val="24"/>
        </w:rPr>
        <w:t xml:space="preserve"> musi być na każdym opakowaniu</w:t>
      </w:r>
      <w:r w:rsidR="00111353">
        <w:rPr>
          <w:rFonts w:ascii="Times New Roman" w:hAnsi="Times New Roman" w:cs="Times New Roman"/>
          <w:sz w:val="24"/>
          <w:szCs w:val="24"/>
        </w:rPr>
        <w:t>.</w:t>
      </w:r>
    </w:p>
    <w:p w14:paraId="1F278801" w14:textId="6AEDDC11" w:rsidR="00C704FD" w:rsidRDefault="006F7F5E" w:rsidP="007D50B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7D50B5">
        <w:rPr>
          <w:rFonts w:ascii="Times New Roman" w:hAnsi="Times New Roman" w:cs="Times New Roman"/>
          <w:sz w:val="24"/>
          <w:szCs w:val="24"/>
        </w:rPr>
        <w:t xml:space="preserve">) </w:t>
      </w:r>
      <w:r w:rsidR="00C704FD">
        <w:rPr>
          <w:rFonts w:ascii="Times New Roman" w:hAnsi="Times New Roman" w:cs="Times New Roman"/>
          <w:sz w:val="24"/>
          <w:szCs w:val="24"/>
        </w:rPr>
        <w:t xml:space="preserve">Na opakowaniu suplementu powinna być wyszczególniona wydajność jednej fiolki suplementu na określoną ilość podłoża gotowego. Suplement jest integralną częścią </w:t>
      </w:r>
      <w:r w:rsidR="00DE2CCE">
        <w:rPr>
          <w:rFonts w:ascii="Times New Roman" w:hAnsi="Times New Roman" w:cs="Times New Roman"/>
          <w:sz w:val="24"/>
          <w:szCs w:val="24"/>
        </w:rPr>
        <w:t>pożywki bazowej i musi pochodzić od jednego producenta.</w:t>
      </w:r>
    </w:p>
    <w:p w14:paraId="2854A0EF" w14:textId="6B1B8133" w:rsidR="00DE2CCE" w:rsidRDefault="007D50B5" w:rsidP="007D50B5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DE2CCE">
        <w:rPr>
          <w:rFonts w:ascii="Times New Roman" w:hAnsi="Times New Roman" w:cs="Times New Roman"/>
          <w:sz w:val="24"/>
          <w:szCs w:val="24"/>
        </w:rPr>
        <w:t xml:space="preserve">Ponadto </w:t>
      </w:r>
      <w:r w:rsidR="00302CFD">
        <w:rPr>
          <w:rFonts w:ascii="Times New Roman" w:hAnsi="Times New Roman" w:cs="Times New Roman"/>
          <w:sz w:val="24"/>
          <w:szCs w:val="24"/>
        </w:rPr>
        <w:t>Wykonawca</w:t>
      </w:r>
      <w:r w:rsidR="00DE2CCE">
        <w:rPr>
          <w:rFonts w:ascii="Times New Roman" w:hAnsi="Times New Roman" w:cs="Times New Roman"/>
          <w:sz w:val="24"/>
          <w:szCs w:val="24"/>
        </w:rPr>
        <w:t xml:space="preserve"> zobowiązuje się do każdorazowego dostarczania partii pożywek z dokumentacją zawierającą:</w:t>
      </w:r>
    </w:p>
    <w:p w14:paraId="12E420CB" w14:textId="1085EB59" w:rsidR="00DE2CCE" w:rsidRDefault="00DE2CCE" w:rsidP="007D50B5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nazwę pożywki</w:t>
      </w:r>
    </w:p>
    <w:p w14:paraId="3BFEE4AB" w14:textId="6CC7E34E" w:rsidR="00DE2CCE" w:rsidRDefault="00DE2CCE" w:rsidP="007D50B5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listę składników i suplementów</w:t>
      </w:r>
      <w:r w:rsidR="00D26A70">
        <w:rPr>
          <w:rFonts w:ascii="Times New Roman" w:hAnsi="Times New Roman" w:cs="Times New Roman"/>
          <w:sz w:val="24"/>
          <w:szCs w:val="24"/>
        </w:rPr>
        <w:t xml:space="preserve"> wraz z kodami handlowymi</w:t>
      </w:r>
    </w:p>
    <w:p w14:paraId="3322CE4F" w14:textId="4CB37AB5" w:rsidR="00DE2CCE" w:rsidRDefault="00DE2CCE" w:rsidP="007D50B5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numer katalogowy</w:t>
      </w:r>
    </w:p>
    <w:p w14:paraId="1C773F15" w14:textId="2F65EF15" w:rsidR="00DE2CCE" w:rsidRDefault="00DE2CCE" w:rsidP="007D50B5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datę wyprodukowania pożywki</w:t>
      </w:r>
    </w:p>
    <w:p w14:paraId="4DAC0AF7" w14:textId="4220177D" w:rsidR="00DE2CCE" w:rsidRDefault="00DE2CCE" w:rsidP="007D50B5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numer partii produkcyjnej z datą przydatności do użycia</w:t>
      </w:r>
    </w:p>
    <w:p w14:paraId="6431F1E6" w14:textId="34C1AE17" w:rsidR="00D26A70" w:rsidRDefault="00D26A70" w:rsidP="007D50B5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warunki przechowywania</w:t>
      </w:r>
    </w:p>
    <w:p w14:paraId="152DC658" w14:textId="2E6BE741" w:rsidR="00DE2CCE" w:rsidRDefault="00DE2CCE" w:rsidP="007D50B5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wartość </w:t>
      </w:r>
      <w:proofErr w:type="spellStart"/>
      <w:r>
        <w:rPr>
          <w:rFonts w:ascii="Times New Roman" w:hAnsi="Times New Roman" w:cs="Times New Roman"/>
          <w:sz w:val="24"/>
          <w:szCs w:val="24"/>
        </w:rPr>
        <w:t>pH</w:t>
      </w:r>
      <w:proofErr w:type="spellEnd"/>
    </w:p>
    <w:p w14:paraId="7C936860" w14:textId="6E36F92C" w:rsidR="00DE2CCE" w:rsidRDefault="00DE2CCE" w:rsidP="007D50B5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kartę charakterystyki </w:t>
      </w:r>
      <w:r w:rsidR="00D26A70">
        <w:rPr>
          <w:rFonts w:ascii="Times New Roman" w:hAnsi="Times New Roman" w:cs="Times New Roman"/>
          <w:sz w:val="24"/>
          <w:szCs w:val="24"/>
        </w:rPr>
        <w:t xml:space="preserve">(SDS) </w:t>
      </w:r>
      <w:r>
        <w:rPr>
          <w:rFonts w:ascii="Times New Roman" w:hAnsi="Times New Roman" w:cs="Times New Roman"/>
          <w:sz w:val="24"/>
          <w:szCs w:val="24"/>
        </w:rPr>
        <w:t>w języku polskim</w:t>
      </w:r>
    </w:p>
    <w:p w14:paraId="4E02101C" w14:textId="722978D5" w:rsidR="00D26A70" w:rsidRDefault="00D26A70" w:rsidP="007D50B5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- zasady bezpiecznego post</w:t>
      </w:r>
      <w:r w:rsidR="006F7F5E">
        <w:rPr>
          <w:rFonts w:ascii="Times New Roman" w:hAnsi="Times New Roman" w:cs="Times New Roman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>powania z pożywką i zagrożenia zdrowotne z nią związane</w:t>
      </w:r>
    </w:p>
    <w:p w14:paraId="562EE2A7" w14:textId="2DEC0F47" w:rsidR="00DE2CCE" w:rsidRDefault="00DE2CCE" w:rsidP="007D50B5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świadectwo kontroli jakości danej partii produktu od producenta zawierające n</w:t>
      </w:r>
      <w:r w:rsidR="006D09E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st</w:t>
      </w:r>
      <w:r w:rsidR="006D09EA">
        <w:rPr>
          <w:rFonts w:ascii="Times New Roman" w:hAnsi="Times New Roman" w:cs="Times New Roman"/>
          <w:sz w:val="24"/>
          <w:szCs w:val="24"/>
        </w:rPr>
        <w:t>ępujące i</w:t>
      </w:r>
      <w:r>
        <w:rPr>
          <w:rFonts w:ascii="Times New Roman" w:hAnsi="Times New Roman" w:cs="Times New Roman"/>
          <w:sz w:val="24"/>
          <w:szCs w:val="24"/>
        </w:rPr>
        <w:t>nformacje</w:t>
      </w:r>
      <w:r w:rsidR="006D09EA">
        <w:rPr>
          <w:rFonts w:ascii="Times New Roman" w:hAnsi="Times New Roman" w:cs="Times New Roman"/>
          <w:sz w:val="24"/>
          <w:szCs w:val="24"/>
        </w:rPr>
        <w:t>:</w:t>
      </w:r>
    </w:p>
    <w:p w14:paraId="375FB369" w14:textId="23BC83F6" w:rsidR="006D09EA" w:rsidRDefault="007D50B5" w:rsidP="007D50B5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6D09EA">
        <w:rPr>
          <w:rFonts w:ascii="Times New Roman" w:hAnsi="Times New Roman" w:cs="Times New Roman"/>
          <w:sz w:val="24"/>
          <w:szCs w:val="24"/>
        </w:rPr>
        <w:t xml:space="preserve">właściwości fizyczne pożywki (kolor, </w:t>
      </w:r>
      <w:proofErr w:type="spellStart"/>
      <w:r w:rsidR="006D09EA">
        <w:rPr>
          <w:rFonts w:ascii="Times New Roman" w:hAnsi="Times New Roman" w:cs="Times New Roman"/>
          <w:sz w:val="24"/>
          <w:szCs w:val="24"/>
        </w:rPr>
        <w:t>pH</w:t>
      </w:r>
      <w:proofErr w:type="spellEnd"/>
      <w:r w:rsidR="006D09EA">
        <w:rPr>
          <w:rFonts w:ascii="Times New Roman" w:hAnsi="Times New Roman" w:cs="Times New Roman"/>
          <w:sz w:val="24"/>
          <w:szCs w:val="24"/>
        </w:rPr>
        <w:t>, sterylność)</w:t>
      </w:r>
      <w:r w:rsidR="00D9074D">
        <w:rPr>
          <w:rFonts w:ascii="Times New Roman" w:hAnsi="Times New Roman" w:cs="Times New Roman"/>
          <w:sz w:val="24"/>
          <w:szCs w:val="24"/>
        </w:rPr>
        <w:t>.</w:t>
      </w:r>
    </w:p>
    <w:p w14:paraId="768F0BBB" w14:textId="53815606" w:rsidR="006D09EA" w:rsidRDefault="007D50B5" w:rsidP="007D50B5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6D09EA">
        <w:rPr>
          <w:rFonts w:ascii="Times New Roman" w:hAnsi="Times New Roman" w:cs="Times New Roman"/>
          <w:sz w:val="24"/>
          <w:szCs w:val="24"/>
        </w:rPr>
        <w:t xml:space="preserve">wykaz szczepów kontrolnych z kolekcji ATCC lub innej, w zależności od potrzeb i dostępności wraz z charakterystyką mikrobiologiczną zgodną z normami. Jeżeli norma kierunkowa nie zawiera kontroli jakości pożywki świadectwo kontroli jakości od producenta musi zawierać wykaz szczepów kontrolnych z kolekcji wraz z charakterystyką mikrobiologiczną zgodny z </w:t>
      </w:r>
      <w:r w:rsidR="006F7F5E">
        <w:rPr>
          <w:rFonts w:ascii="Times New Roman" w:hAnsi="Times New Roman" w:cs="Times New Roman"/>
          <w:sz w:val="24"/>
          <w:szCs w:val="24"/>
        </w:rPr>
        <w:t xml:space="preserve">najnowszą </w:t>
      </w:r>
      <w:r w:rsidR="006D09EA">
        <w:rPr>
          <w:rFonts w:ascii="Times New Roman" w:hAnsi="Times New Roman" w:cs="Times New Roman"/>
          <w:sz w:val="24"/>
          <w:szCs w:val="24"/>
        </w:rPr>
        <w:t>normą PN-EN ISO 11133</w:t>
      </w:r>
      <w:r w:rsidR="00D9074D">
        <w:rPr>
          <w:rFonts w:ascii="Times New Roman" w:hAnsi="Times New Roman" w:cs="Times New Roman"/>
          <w:sz w:val="24"/>
          <w:szCs w:val="24"/>
        </w:rPr>
        <w:t>.</w:t>
      </w:r>
    </w:p>
    <w:p w14:paraId="0A18EF98" w14:textId="10B8D8AC" w:rsidR="00D9074D" w:rsidRDefault="00D9074D" w:rsidP="007D50B5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 w:rsidR="007D50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liczbowe oznaczenia żyzności i selektywności pożywek do metod ilościowych wraz z opisem morfologii wyrosłych kolonii na pożywce</w:t>
      </w:r>
      <w:r w:rsidR="00637A6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45BCE8" w14:textId="1C3FCD4C" w:rsidR="00637A6D" w:rsidRDefault="00D9074D" w:rsidP="007D50B5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</w:t>
      </w:r>
      <w:r w:rsidR="007D50B5">
        <w:rPr>
          <w:rFonts w:ascii="Times New Roman" w:hAnsi="Times New Roman" w:cs="Times New Roman"/>
          <w:sz w:val="24"/>
          <w:szCs w:val="24"/>
        </w:rPr>
        <w:t xml:space="preserve"> </w:t>
      </w:r>
      <w:r w:rsidR="00637A6D">
        <w:rPr>
          <w:rFonts w:ascii="Times New Roman" w:hAnsi="Times New Roman" w:cs="Times New Roman"/>
          <w:sz w:val="24"/>
          <w:szCs w:val="24"/>
        </w:rPr>
        <w:t>datę wystawienia świadectwa wraz z podpisem osoby upoważnionej do jego wystawienia.</w:t>
      </w:r>
    </w:p>
    <w:p w14:paraId="3F7EFD3E" w14:textId="228CE7C9" w:rsidR="00637A6D" w:rsidRDefault="007D50B5" w:rsidP="007D50B5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37A6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7A6D">
        <w:rPr>
          <w:rFonts w:ascii="Times New Roman" w:hAnsi="Times New Roman" w:cs="Times New Roman"/>
          <w:sz w:val="24"/>
          <w:szCs w:val="24"/>
        </w:rPr>
        <w:t>Czytelny nadruk na każdej płytce</w:t>
      </w:r>
      <w:r w:rsidR="006F7F5E">
        <w:rPr>
          <w:rFonts w:ascii="Times New Roman" w:hAnsi="Times New Roman" w:cs="Times New Roman"/>
          <w:sz w:val="24"/>
          <w:szCs w:val="24"/>
        </w:rPr>
        <w:t>/fiolce</w:t>
      </w:r>
      <w:r w:rsidR="00637A6D">
        <w:rPr>
          <w:rFonts w:ascii="Times New Roman" w:hAnsi="Times New Roman" w:cs="Times New Roman"/>
          <w:sz w:val="24"/>
          <w:szCs w:val="24"/>
        </w:rPr>
        <w:t xml:space="preserve"> z pożywką będzie zawierać nazwę pożywki, nr serii i datę ważności.</w:t>
      </w:r>
    </w:p>
    <w:p w14:paraId="0A2A7C4F" w14:textId="4EE20F66" w:rsidR="00AA60E6" w:rsidRDefault="007D50B5" w:rsidP="007D50B5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37A6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7A6D">
        <w:rPr>
          <w:rFonts w:ascii="Times New Roman" w:hAnsi="Times New Roman" w:cs="Times New Roman"/>
          <w:sz w:val="24"/>
          <w:szCs w:val="24"/>
        </w:rPr>
        <w:t xml:space="preserve">Dostarczenie (transport) wszystkich pożywek i odczynników do laboratorium będzie odbywać się z zachowaniem warunków przewidzianych przez producenta dla przechowywania produktu. </w:t>
      </w:r>
    </w:p>
    <w:p w14:paraId="58FC725F" w14:textId="64096ADD" w:rsidR="00637A6D" w:rsidRDefault="007D50B5" w:rsidP="007D50B5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A60E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60E6">
        <w:rPr>
          <w:rFonts w:ascii="Times New Roman" w:hAnsi="Times New Roman" w:cs="Times New Roman"/>
          <w:sz w:val="24"/>
          <w:szCs w:val="24"/>
        </w:rPr>
        <w:t>Dosta</w:t>
      </w:r>
      <w:r w:rsidR="00780048">
        <w:rPr>
          <w:rFonts w:ascii="Times New Roman" w:hAnsi="Times New Roman" w:cs="Times New Roman"/>
          <w:sz w:val="24"/>
          <w:szCs w:val="24"/>
        </w:rPr>
        <w:t xml:space="preserve">rczone pożywki będą zgodne z podanymi </w:t>
      </w:r>
      <w:r w:rsidR="00302CFD">
        <w:rPr>
          <w:rFonts w:ascii="Times New Roman" w:hAnsi="Times New Roman" w:cs="Times New Roman"/>
          <w:sz w:val="24"/>
          <w:szCs w:val="24"/>
        </w:rPr>
        <w:t>przez</w:t>
      </w:r>
      <w:r w:rsidR="00780048">
        <w:rPr>
          <w:rFonts w:ascii="Times New Roman" w:hAnsi="Times New Roman" w:cs="Times New Roman"/>
          <w:sz w:val="24"/>
          <w:szCs w:val="24"/>
        </w:rPr>
        <w:t xml:space="preserve"> laboratorium (</w:t>
      </w:r>
      <w:r w:rsidR="009634BB">
        <w:rPr>
          <w:rFonts w:ascii="Times New Roman" w:hAnsi="Times New Roman" w:cs="Times New Roman"/>
          <w:sz w:val="24"/>
          <w:szCs w:val="24"/>
        </w:rPr>
        <w:t>Dział</w:t>
      </w:r>
      <w:r w:rsidR="00780048">
        <w:rPr>
          <w:rFonts w:ascii="Times New Roman" w:hAnsi="Times New Roman" w:cs="Times New Roman"/>
          <w:sz w:val="24"/>
          <w:szCs w:val="24"/>
        </w:rPr>
        <w:t xml:space="preserve"> Laborator</w:t>
      </w:r>
      <w:r w:rsidR="009634BB">
        <w:rPr>
          <w:rFonts w:ascii="Times New Roman" w:hAnsi="Times New Roman" w:cs="Times New Roman"/>
          <w:sz w:val="24"/>
          <w:szCs w:val="24"/>
        </w:rPr>
        <w:t>ium</w:t>
      </w:r>
      <w:bookmarkStart w:id="0" w:name="_GoBack"/>
      <w:bookmarkEnd w:id="0"/>
      <w:r w:rsidR="00780048">
        <w:rPr>
          <w:rFonts w:ascii="Times New Roman" w:hAnsi="Times New Roman" w:cs="Times New Roman"/>
          <w:sz w:val="24"/>
          <w:szCs w:val="24"/>
        </w:rPr>
        <w:t>) normami. W sytuacji, w której normy te ulegną zmianie wykonawca będzie zobowiązany do dostarczenia podłoży zgodnych z nowymi obowiązującymi normami. Pożywki do mikrobiologii powinny posiadać certyfikat jakości zgodny z najnowszą normą PN-EN ISO 11133.</w:t>
      </w:r>
    </w:p>
    <w:p w14:paraId="75F7D593" w14:textId="0079D26E" w:rsidR="00780048" w:rsidRDefault="007D50B5" w:rsidP="007D50B5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780048">
        <w:rPr>
          <w:rFonts w:ascii="Times New Roman" w:hAnsi="Times New Roman" w:cs="Times New Roman"/>
          <w:sz w:val="24"/>
          <w:szCs w:val="24"/>
        </w:rPr>
        <w:t xml:space="preserve">Parametry </w:t>
      </w:r>
      <w:r w:rsidR="00265CE0">
        <w:rPr>
          <w:rFonts w:ascii="Times New Roman" w:hAnsi="Times New Roman" w:cs="Times New Roman"/>
          <w:sz w:val="24"/>
          <w:szCs w:val="24"/>
        </w:rPr>
        <w:t>graniczne dla pożywek gotowych, płynnych i na płytkach:</w:t>
      </w:r>
    </w:p>
    <w:p w14:paraId="1955EA23" w14:textId="7F418A54" w:rsidR="00265CE0" w:rsidRDefault="00265CE0" w:rsidP="007D50B5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średnica płytki 9cm</w:t>
      </w:r>
    </w:p>
    <w:p w14:paraId="1064AB3C" w14:textId="7552B3C7" w:rsidR="00265CE0" w:rsidRDefault="00265CE0" w:rsidP="007D50B5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grubość warstwy równomiernie rozlanego agaru nie powodująca wysychania podłoża</w:t>
      </w:r>
    </w:p>
    <w:p w14:paraId="00C7D860" w14:textId="4679331D" w:rsidR="00265CE0" w:rsidRDefault="00265CE0" w:rsidP="007D50B5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objętość rozlanej pożywki płynnej nie przekraczająca 2/3 objętości pojemnika</w:t>
      </w:r>
    </w:p>
    <w:p w14:paraId="32AACBA8" w14:textId="071FB5D4" w:rsidR="00265CE0" w:rsidRDefault="007D50B5" w:rsidP="007D50B5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302CFD">
        <w:rPr>
          <w:rFonts w:ascii="Times New Roman" w:hAnsi="Times New Roman" w:cs="Times New Roman"/>
          <w:sz w:val="24"/>
          <w:szCs w:val="24"/>
        </w:rPr>
        <w:t>Wykonawca</w:t>
      </w:r>
      <w:r w:rsidR="00265CE0">
        <w:rPr>
          <w:rFonts w:ascii="Times New Roman" w:hAnsi="Times New Roman" w:cs="Times New Roman"/>
          <w:sz w:val="24"/>
          <w:szCs w:val="24"/>
        </w:rPr>
        <w:t xml:space="preserve"> zobowiązuje się do dostarczenia szczepów wzorcowych z minimum rocznym terminem ważności wraz z dokumentacją zawierającą:</w:t>
      </w:r>
    </w:p>
    <w:p w14:paraId="271479DE" w14:textId="2EF9C792" w:rsidR="00265CE0" w:rsidRDefault="00265CE0" w:rsidP="007D50B5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certyfikat producenta z pełną identyfikacją mikroorganizmu (nr kolekcji, numer serii, pasaż, cechy morfologiczne i biochemiczne, data ważności </w:t>
      </w:r>
      <w:proofErr w:type="spellStart"/>
      <w:r>
        <w:rPr>
          <w:rFonts w:ascii="Times New Roman" w:hAnsi="Times New Roman" w:cs="Times New Roman"/>
          <w:sz w:val="24"/>
          <w:szCs w:val="24"/>
        </w:rPr>
        <w:t>liofilizatu</w:t>
      </w:r>
      <w:proofErr w:type="spellEnd"/>
    </w:p>
    <w:p w14:paraId="3F69EFED" w14:textId="25CF4BFF" w:rsidR="00265CE0" w:rsidRDefault="00265CE0" w:rsidP="007D50B5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polecane metody namnażania </w:t>
      </w:r>
    </w:p>
    <w:p w14:paraId="1579B785" w14:textId="00C1A0BA" w:rsidR="00265CE0" w:rsidRDefault="007D50B5" w:rsidP="007D50B5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</w:t>
      </w:r>
      <w:r w:rsidR="00265CE0">
        <w:rPr>
          <w:rFonts w:ascii="Times New Roman" w:hAnsi="Times New Roman" w:cs="Times New Roman"/>
          <w:sz w:val="24"/>
          <w:szCs w:val="24"/>
        </w:rPr>
        <w:t xml:space="preserve">. Do filtrów sterylnych, materiałów jednorazowego użytku (sterylnych)  i innych przedmiotów ujętych w zamówieniu przy dostawie należy dołączyć dodatkowo certyfikat jakości i/lub sterylności z podaną data ważności dla każdej partii. </w:t>
      </w:r>
    </w:p>
    <w:p w14:paraId="1CA33C12" w14:textId="3C46455A" w:rsidR="00265CE0" w:rsidRDefault="007D50B5" w:rsidP="007D50B5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265CE0">
        <w:rPr>
          <w:rFonts w:ascii="Times New Roman" w:hAnsi="Times New Roman" w:cs="Times New Roman"/>
          <w:sz w:val="24"/>
          <w:szCs w:val="24"/>
        </w:rPr>
        <w:t xml:space="preserve">. Przy dostawie testów, zestawów diagnostycznych należy dołączyć instrukcje w języku polskim. </w:t>
      </w:r>
    </w:p>
    <w:p w14:paraId="0695AFEF" w14:textId="77777777" w:rsidR="00637A6D" w:rsidRDefault="00637A6D" w:rsidP="00DE2CCE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4C292DBE" w14:textId="77777777" w:rsidR="00D9074D" w:rsidRDefault="00D9074D" w:rsidP="00DE2CCE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36F63EF6" w14:textId="77777777" w:rsidR="00D9074D" w:rsidRDefault="00D9074D" w:rsidP="00DE2CCE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36FB7057" w14:textId="77777777" w:rsidR="00C704FD" w:rsidRPr="00C704FD" w:rsidRDefault="00C704FD" w:rsidP="00C704FD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5A05EF37" w14:textId="77777777" w:rsidR="00DC0F12" w:rsidRPr="00DC0F12" w:rsidRDefault="00DC0F12" w:rsidP="00DC0F12">
      <w:pPr>
        <w:ind w:left="360"/>
        <w:rPr>
          <w:rFonts w:ascii="Times New Roman" w:hAnsi="Times New Roman" w:cs="Times New Roman"/>
          <w:sz w:val="24"/>
          <w:szCs w:val="24"/>
        </w:rPr>
      </w:pPr>
    </w:p>
    <w:sectPr w:rsidR="00DC0F12" w:rsidRPr="00DC0F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11241"/>
    <w:multiLevelType w:val="hybridMultilevel"/>
    <w:tmpl w:val="AC4083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81469"/>
    <w:multiLevelType w:val="hybridMultilevel"/>
    <w:tmpl w:val="E284A4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0C3D8B"/>
    <w:multiLevelType w:val="hybridMultilevel"/>
    <w:tmpl w:val="2B7243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01C"/>
    <w:rsid w:val="00051B36"/>
    <w:rsid w:val="0005301C"/>
    <w:rsid w:val="00103D25"/>
    <w:rsid w:val="001101EA"/>
    <w:rsid w:val="00111353"/>
    <w:rsid w:val="00143D2F"/>
    <w:rsid w:val="00265CE0"/>
    <w:rsid w:val="00302CFD"/>
    <w:rsid w:val="004754B1"/>
    <w:rsid w:val="0055301B"/>
    <w:rsid w:val="00637A6D"/>
    <w:rsid w:val="006D09EA"/>
    <w:rsid w:val="006F7F5E"/>
    <w:rsid w:val="00780048"/>
    <w:rsid w:val="007A2EFB"/>
    <w:rsid w:val="007D50B5"/>
    <w:rsid w:val="009634BB"/>
    <w:rsid w:val="00AA60E6"/>
    <w:rsid w:val="00C704FD"/>
    <w:rsid w:val="00CE3953"/>
    <w:rsid w:val="00D26A70"/>
    <w:rsid w:val="00D9074D"/>
    <w:rsid w:val="00D91AE8"/>
    <w:rsid w:val="00DC0F12"/>
    <w:rsid w:val="00DE2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FC7DF"/>
  <w15:chartTrackingRefBased/>
  <w15:docId w15:val="{FDEACD74-78A8-4F0C-8EEC-6B9681D08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0F1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91A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1A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575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User</cp:lastModifiedBy>
  <cp:revision>11</cp:revision>
  <cp:lastPrinted>2019-03-25T13:06:00Z</cp:lastPrinted>
  <dcterms:created xsi:type="dcterms:W3CDTF">2018-10-29T11:22:00Z</dcterms:created>
  <dcterms:modified xsi:type="dcterms:W3CDTF">2020-04-14T16:10:00Z</dcterms:modified>
</cp:coreProperties>
</file>